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69" w:rsidRPr="00D505EE" w:rsidRDefault="00AC7369" w:rsidP="00AC7369">
      <w:pPr>
        <w:pStyle w:val="a4"/>
        <w:ind w:left="142"/>
        <w:jc w:val="both"/>
        <w:outlineLvl w:val="0"/>
        <w:rPr>
          <w:sz w:val="24"/>
        </w:rPr>
      </w:pPr>
      <w:r w:rsidRPr="00D505EE">
        <w:rPr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-37465</wp:posOffset>
            </wp:positionV>
            <wp:extent cx="1123950" cy="962025"/>
            <wp:effectExtent l="19050" t="0" r="0" b="0"/>
            <wp:wrapTight wrapText="bothSides">
              <wp:wrapPolygon edited="0">
                <wp:start x="-366" y="0"/>
                <wp:lineTo x="-366" y="21386"/>
                <wp:lineTo x="21600" y="21386"/>
                <wp:lineTo x="21600" y="0"/>
                <wp:lineTo x="-366" y="0"/>
              </wp:wrapPolygon>
            </wp:wrapTight>
            <wp:docPr id="3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05EE">
        <w:rPr>
          <w:sz w:val="24"/>
        </w:rPr>
        <w:t>ПРЕСС-СЛУЖБА</w:t>
      </w:r>
    </w:p>
    <w:p w:rsidR="00AC7369" w:rsidRPr="00D505EE" w:rsidRDefault="00AC7369" w:rsidP="00AC7369">
      <w:pPr>
        <w:pStyle w:val="a4"/>
        <w:ind w:left="142"/>
        <w:jc w:val="both"/>
        <w:rPr>
          <w:sz w:val="24"/>
        </w:rPr>
      </w:pPr>
      <w:r w:rsidRPr="00D505EE">
        <w:rPr>
          <w:sz w:val="24"/>
        </w:rPr>
        <w:t xml:space="preserve">ОТДЕЛЕНИЯ ФОНДА ПЕНСИОННОГО И СОЦИАЛЬНОГО СТРАХОВАНИЯ </w:t>
      </w:r>
    </w:p>
    <w:p w:rsidR="00AC7369" w:rsidRPr="00D505EE" w:rsidRDefault="00AC7369" w:rsidP="00AC7369">
      <w:pPr>
        <w:pStyle w:val="a4"/>
        <w:ind w:left="142"/>
        <w:jc w:val="both"/>
        <w:rPr>
          <w:sz w:val="24"/>
        </w:rPr>
      </w:pPr>
      <w:r w:rsidRPr="00D505EE">
        <w:rPr>
          <w:sz w:val="24"/>
        </w:rPr>
        <w:t>РОССИЙСКОЙ ФЕДЕРАЦИИ</w:t>
      </w:r>
    </w:p>
    <w:p w:rsidR="00AC7369" w:rsidRPr="00D505EE" w:rsidRDefault="00AC7369" w:rsidP="00AC7369">
      <w:pPr>
        <w:pStyle w:val="a4"/>
        <w:ind w:left="142"/>
        <w:jc w:val="both"/>
        <w:outlineLvl w:val="0"/>
        <w:rPr>
          <w:sz w:val="24"/>
        </w:rPr>
      </w:pPr>
      <w:r w:rsidRPr="00D505EE">
        <w:rPr>
          <w:sz w:val="24"/>
        </w:rPr>
        <w:t xml:space="preserve">ПО ВОЛГОГРАДСКОЙ ОБЛАСТИ </w:t>
      </w:r>
    </w:p>
    <w:p w:rsidR="00AC7369" w:rsidRDefault="00AC7369" w:rsidP="00AC7369">
      <w:pPr>
        <w:pStyle w:val="a6"/>
        <w:ind w:left="142" w:firstLine="578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400001, г. Волгоград, ул. </w:t>
      </w:r>
      <w:proofErr w:type="spellStart"/>
      <w:r>
        <w:rPr>
          <w:b/>
          <w:sz w:val="22"/>
          <w:szCs w:val="20"/>
        </w:rPr>
        <w:t>Рабоче-Крестьянская</w:t>
      </w:r>
      <w:proofErr w:type="spellEnd"/>
      <w:r>
        <w:rPr>
          <w:b/>
          <w:sz w:val="22"/>
          <w:szCs w:val="20"/>
        </w:rPr>
        <w:t>, 16</w:t>
      </w:r>
    </w:p>
    <w:p w:rsidR="00AC7369" w:rsidRDefault="00F21724" w:rsidP="00AC7369">
      <w:pPr>
        <w:pStyle w:val="a6"/>
        <w:ind w:left="1620"/>
        <w:rPr>
          <w:b/>
          <w:bCs/>
          <w:sz w:val="28"/>
        </w:rPr>
      </w:pPr>
      <w:r w:rsidRPr="00F21724">
        <w:pict>
          <v:line id="shape_0" o:spid="_x0000_s1026" style="position:absolute;left:0;text-align:left;z-index:251661312" from="-13.95pt,4.7pt" to="461.6pt,4.7pt" strokeweight="1.59mm">
            <v:fill o:detectmouseclick="t"/>
            <v:stroke joinstyle="miter"/>
          </v:line>
        </w:pict>
      </w:r>
    </w:p>
    <w:p w:rsidR="00AC7369" w:rsidRDefault="00AC7369" w:rsidP="00AC7369">
      <w:pPr>
        <w:pStyle w:val="a6"/>
        <w:ind w:firstLine="0"/>
        <w:rPr>
          <w:b/>
          <w:bCs/>
        </w:rPr>
      </w:pPr>
    </w:p>
    <w:p w:rsidR="00AC7369" w:rsidRDefault="00D505EE" w:rsidP="00AC7369">
      <w:pPr>
        <w:pStyle w:val="a6"/>
        <w:ind w:firstLine="0"/>
        <w:rPr>
          <w:b/>
          <w:bCs/>
        </w:rPr>
      </w:pPr>
      <w:r>
        <w:rPr>
          <w:b/>
          <w:bCs/>
        </w:rPr>
        <w:t>2</w:t>
      </w:r>
      <w:r w:rsidR="00380CFF">
        <w:rPr>
          <w:b/>
          <w:bCs/>
        </w:rPr>
        <w:t>6</w:t>
      </w:r>
      <w:r w:rsidR="00AC7369">
        <w:rPr>
          <w:b/>
          <w:bCs/>
        </w:rPr>
        <w:t xml:space="preserve"> июля 2023 </w:t>
      </w:r>
    </w:p>
    <w:p w:rsidR="00AC7369" w:rsidRDefault="00AC7369" w:rsidP="00AC7369">
      <w:pPr>
        <w:pStyle w:val="a6"/>
        <w:ind w:left="1622"/>
        <w:rPr>
          <w:b/>
          <w:bCs/>
          <w:sz w:val="22"/>
          <w:szCs w:val="20"/>
        </w:rPr>
      </w:pPr>
    </w:p>
    <w:p w:rsidR="008F7627" w:rsidRDefault="008F7627" w:rsidP="00AC7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27">
        <w:rPr>
          <w:rFonts w:ascii="Times New Roman" w:hAnsi="Times New Roman" w:cs="Times New Roman"/>
          <w:b/>
          <w:sz w:val="28"/>
          <w:szCs w:val="28"/>
        </w:rPr>
        <w:t xml:space="preserve">Лучшие практики масштабируются на территории региона: в Волгоградской области к открытию готовятся ещё два </w:t>
      </w:r>
      <w:proofErr w:type="spellStart"/>
      <w:r w:rsidRPr="008F7627">
        <w:rPr>
          <w:rFonts w:ascii="Times New Roman" w:hAnsi="Times New Roman" w:cs="Times New Roman"/>
          <w:b/>
          <w:sz w:val="28"/>
          <w:szCs w:val="28"/>
        </w:rPr>
        <w:t>ЦОСПа</w:t>
      </w:r>
      <w:proofErr w:type="spellEnd"/>
    </w:p>
    <w:p w:rsidR="008F7627" w:rsidRPr="001438D1" w:rsidRDefault="008F7627" w:rsidP="008F76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8D1">
        <w:rPr>
          <w:rFonts w:ascii="Times New Roman" w:hAnsi="Times New Roman" w:cs="Times New Roman"/>
          <w:b/>
          <w:sz w:val="24"/>
          <w:szCs w:val="24"/>
        </w:rPr>
        <w:t xml:space="preserve">1 августа в клиентских службах </w:t>
      </w:r>
      <w:r w:rsidR="00473D9B" w:rsidRPr="001438D1">
        <w:rPr>
          <w:rFonts w:ascii="Times New Roman" w:hAnsi="Times New Roman" w:cs="Times New Roman"/>
          <w:b/>
          <w:sz w:val="24"/>
          <w:szCs w:val="24"/>
        </w:rPr>
        <w:t xml:space="preserve">Социального фонда России </w:t>
      </w:r>
      <w:proofErr w:type="spellStart"/>
      <w:r w:rsidRPr="001438D1">
        <w:rPr>
          <w:rFonts w:ascii="Times New Roman" w:hAnsi="Times New Roman" w:cs="Times New Roman"/>
          <w:b/>
          <w:sz w:val="24"/>
          <w:szCs w:val="24"/>
        </w:rPr>
        <w:t>Суровикинского</w:t>
      </w:r>
      <w:proofErr w:type="spellEnd"/>
      <w:r w:rsidRPr="00143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112" w:rsidRPr="001438D1">
        <w:rPr>
          <w:rFonts w:ascii="Times New Roman" w:hAnsi="Times New Roman" w:cs="Times New Roman"/>
          <w:b/>
          <w:sz w:val="24"/>
          <w:szCs w:val="24"/>
        </w:rPr>
        <w:t xml:space="preserve">(г. Суровикино, ул. Ленина, 88) </w:t>
      </w:r>
      <w:r w:rsidRPr="001438D1">
        <w:rPr>
          <w:rFonts w:ascii="Times New Roman" w:hAnsi="Times New Roman" w:cs="Times New Roman"/>
          <w:b/>
          <w:sz w:val="24"/>
          <w:szCs w:val="24"/>
        </w:rPr>
        <w:t>и Михайловского</w:t>
      </w:r>
      <w:r w:rsidR="00890112" w:rsidRPr="001438D1">
        <w:rPr>
          <w:rFonts w:ascii="Times New Roman" w:hAnsi="Times New Roman" w:cs="Times New Roman"/>
          <w:b/>
          <w:sz w:val="24"/>
          <w:szCs w:val="24"/>
        </w:rPr>
        <w:t xml:space="preserve"> (г. Михайловка, ул. Подгорная, 4) </w:t>
      </w:r>
      <w:r w:rsidR="00537953" w:rsidRPr="001438D1">
        <w:rPr>
          <w:rFonts w:ascii="Times New Roman" w:hAnsi="Times New Roman" w:cs="Times New Roman"/>
          <w:b/>
          <w:sz w:val="24"/>
          <w:szCs w:val="24"/>
        </w:rPr>
        <w:t xml:space="preserve">районов </w:t>
      </w:r>
      <w:r w:rsidR="00890112" w:rsidRPr="001438D1">
        <w:rPr>
          <w:rFonts w:ascii="Times New Roman" w:hAnsi="Times New Roman" w:cs="Times New Roman"/>
          <w:b/>
          <w:sz w:val="24"/>
          <w:szCs w:val="24"/>
        </w:rPr>
        <w:t xml:space="preserve">Волгоградской области </w:t>
      </w:r>
      <w:r w:rsidR="00537953" w:rsidRPr="001438D1">
        <w:rPr>
          <w:rFonts w:ascii="Times New Roman" w:hAnsi="Times New Roman" w:cs="Times New Roman"/>
          <w:b/>
          <w:sz w:val="24"/>
          <w:szCs w:val="24"/>
        </w:rPr>
        <w:t xml:space="preserve">состоится </w:t>
      </w:r>
      <w:r w:rsidRPr="001438D1">
        <w:rPr>
          <w:rFonts w:ascii="Times New Roman" w:hAnsi="Times New Roman" w:cs="Times New Roman"/>
          <w:b/>
          <w:sz w:val="24"/>
          <w:szCs w:val="24"/>
        </w:rPr>
        <w:t xml:space="preserve">открытие двух новых Центров </w:t>
      </w:r>
      <w:r w:rsidR="00AD5069" w:rsidRPr="001438D1">
        <w:rPr>
          <w:rFonts w:ascii="Times New Roman" w:hAnsi="Times New Roman" w:cs="Times New Roman"/>
          <w:b/>
          <w:sz w:val="24"/>
          <w:szCs w:val="24"/>
        </w:rPr>
        <w:t>общения старшего поколения</w:t>
      </w:r>
      <w:r w:rsidRPr="001438D1">
        <w:rPr>
          <w:rFonts w:ascii="Times New Roman" w:hAnsi="Times New Roman" w:cs="Times New Roman"/>
          <w:b/>
          <w:sz w:val="24"/>
          <w:szCs w:val="24"/>
        </w:rPr>
        <w:t>.</w:t>
      </w:r>
    </w:p>
    <w:p w:rsidR="00A2144B" w:rsidRPr="00DF550C" w:rsidRDefault="00537953" w:rsidP="008F7627">
      <w:pPr>
        <w:jc w:val="both"/>
        <w:rPr>
          <w:rFonts w:ascii="Times New Roman" w:hAnsi="Times New Roman" w:cs="Times New Roman"/>
          <w:sz w:val="24"/>
          <w:szCs w:val="24"/>
        </w:rPr>
      </w:pPr>
      <w:r w:rsidRPr="00DF550C">
        <w:rPr>
          <w:rFonts w:ascii="Times New Roman" w:hAnsi="Times New Roman" w:cs="Times New Roman"/>
          <w:sz w:val="24"/>
          <w:szCs w:val="24"/>
        </w:rPr>
        <w:t>Центры открываются с целью</w:t>
      </w:r>
      <w:r w:rsidR="00A2144B" w:rsidRPr="00DF550C">
        <w:rPr>
          <w:rFonts w:ascii="Times New Roman" w:hAnsi="Times New Roman" w:cs="Times New Roman"/>
          <w:sz w:val="24"/>
          <w:szCs w:val="24"/>
        </w:rPr>
        <w:t xml:space="preserve"> организации досуга</w:t>
      </w:r>
      <w:r w:rsidRPr="00DF550C">
        <w:rPr>
          <w:rFonts w:ascii="Times New Roman" w:hAnsi="Times New Roman" w:cs="Times New Roman"/>
          <w:sz w:val="24"/>
          <w:szCs w:val="24"/>
        </w:rPr>
        <w:t xml:space="preserve"> и обучения пенсионеров. По аналогии с уже действующим </w:t>
      </w:r>
      <w:r w:rsidR="009373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37310">
        <w:rPr>
          <w:rFonts w:ascii="Times New Roman" w:hAnsi="Times New Roman" w:cs="Times New Roman"/>
          <w:sz w:val="24"/>
          <w:szCs w:val="24"/>
        </w:rPr>
        <w:t>Котельниковском</w:t>
      </w:r>
      <w:proofErr w:type="spellEnd"/>
      <w:r w:rsidR="00937310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DF550C">
        <w:rPr>
          <w:rFonts w:ascii="Times New Roman" w:hAnsi="Times New Roman" w:cs="Times New Roman"/>
          <w:sz w:val="24"/>
          <w:szCs w:val="24"/>
        </w:rPr>
        <w:t xml:space="preserve">центром </w:t>
      </w:r>
      <w:r w:rsidR="00B303CF">
        <w:rPr>
          <w:rFonts w:ascii="Times New Roman" w:hAnsi="Times New Roman" w:cs="Times New Roman"/>
          <w:sz w:val="24"/>
          <w:szCs w:val="24"/>
        </w:rPr>
        <w:t>во вновь открывшихся учрежден</w:t>
      </w:r>
      <w:r w:rsidRPr="00DF550C">
        <w:rPr>
          <w:rFonts w:ascii="Times New Roman" w:hAnsi="Times New Roman" w:cs="Times New Roman"/>
          <w:sz w:val="24"/>
          <w:szCs w:val="24"/>
        </w:rPr>
        <w:t>иях будут созданы условия для занятий по интересам, дружеского общения пенсионеров, проведения мастер-классов, организации праздников, уроков пенсионной (финансовой</w:t>
      </w:r>
      <w:r w:rsidR="00414C37">
        <w:rPr>
          <w:rFonts w:ascii="Times New Roman" w:hAnsi="Times New Roman" w:cs="Times New Roman"/>
          <w:sz w:val="24"/>
          <w:szCs w:val="24"/>
        </w:rPr>
        <w:t>, цифровой и д</w:t>
      </w:r>
      <w:r w:rsidR="00A2144B" w:rsidRPr="00DF550C">
        <w:rPr>
          <w:rFonts w:ascii="Times New Roman" w:hAnsi="Times New Roman" w:cs="Times New Roman"/>
          <w:sz w:val="24"/>
          <w:szCs w:val="24"/>
        </w:rPr>
        <w:t>р.</w:t>
      </w:r>
      <w:r w:rsidRPr="00DF550C">
        <w:rPr>
          <w:rFonts w:ascii="Times New Roman" w:hAnsi="Times New Roman" w:cs="Times New Roman"/>
          <w:sz w:val="24"/>
          <w:szCs w:val="24"/>
        </w:rPr>
        <w:t>) грамотности</w:t>
      </w:r>
      <w:r w:rsidR="00A2144B" w:rsidRPr="00DF550C">
        <w:rPr>
          <w:rFonts w:ascii="Times New Roman" w:hAnsi="Times New Roman" w:cs="Times New Roman"/>
          <w:sz w:val="24"/>
          <w:szCs w:val="24"/>
        </w:rPr>
        <w:t>, встреч с представителями различных ведомств</w:t>
      </w:r>
      <w:r w:rsidR="00890112">
        <w:rPr>
          <w:rFonts w:ascii="Times New Roman" w:hAnsi="Times New Roman" w:cs="Times New Roman"/>
          <w:sz w:val="24"/>
          <w:szCs w:val="24"/>
        </w:rPr>
        <w:t xml:space="preserve"> и пр</w:t>
      </w:r>
      <w:r w:rsidR="00A2144B" w:rsidRPr="00DF550C">
        <w:rPr>
          <w:rFonts w:ascii="Times New Roman" w:hAnsi="Times New Roman" w:cs="Times New Roman"/>
          <w:sz w:val="24"/>
          <w:szCs w:val="24"/>
        </w:rPr>
        <w:t>.</w:t>
      </w:r>
    </w:p>
    <w:p w:rsidR="00DD0D3D" w:rsidRPr="00DF550C" w:rsidRDefault="00A2144B" w:rsidP="00000DD1">
      <w:pPr>
        <w:jc w:val="both"/>
        <w:rPr>
          <w:rFonts w:ascii="Times New Roman" w:hAnsi="Times New Roman" w:cs="Times New Roman"/>
          <w:sz w:val="24"/>
          <w:szCs w:val="24"/>
        </w:rPr>
      </w:pPr>
      <w:r w:rsidRPr="00DF550C">
        <w:rPr>
          <w:rFonts w:ascii="Times New Roman" w:hAnsi="Times New Roman" w:cs="Times New Roman"/>
          <w:sz w:val="24"/>
          <w:szCs w:val="24"/>
        </w:rPr>
        <w:t xml:space="preserve">В Волгоградской области </w:t>
      </w:r>
      <w:r w:rsidR="00DD0D3D" w:rsidRPr="00DF550C">
        <w:rPr>
          <w:rFonts w:ascii="Times New Roman" w:hAnsi="Times New Roman" w:cs="Times New Roman"/>
          <w:sz w:val="24"/>
          <w:szCs w:val="24"/>
        </w:rPr>
        <w:t xml:space="preserve">с </w:t>
      </w:r>
      <w:r w:rsidRPr="00DF550C">
        <w:rPr>
          <w:rFonts w:ascii="Times New Roman" w:hAnsi="Times New Roman" w:cs="Times New Roman"/>
          <w:sz w:val="24"/>
          <w:szCs w:val="24"/>
        </w:rPr>
        <w:t>февраля</w:t>
      </w:r>
      <w:r w:rsidR="00DD0D3D" w:rsidRPr="00DF550C">
        <w:rPr>
          <w:rFonts w:ascii="Times New Roman" w:hAnsi="Times New Roman" w:cs="Times New Roman"/>
          <w:sz w:val="24"/>
          <w:szCs w:val="24"/>
        </w:rPr>
        <w:t xml:space="preserve"> 2023 года уже работает первый в регионе </w:t>
      </w:r>
      <w:proofErr w:type="spellStart"/>
      <w:r w:rsidR="00DD0D3D" w:rsidRPr="00DF550C">
        <w:rPr>
          <w:rFonts w:ascii="Times New Roman" w:hAnsi="Times New Roman" w:cs="Times New Roman"/>
          <w:sz w:val="24"/>
          <w:szCs w:val="24"/>
        </w:rPr>
        <w:t>ЦОСП</w:t>
      </w:r>
      <w:proofErr w:type="spellEnd"/>
      <w:r w:rsidR="00DD0D3D" w:rsidRPr="00DF550C">
        <w:rPr>
          <w:rFonts w:ascii="Times New Roman" w:hAnsi="Times New Roman" w:cs="Times New Roman"/>
          <w:sz w:val="24"/>
          <w:szCs w:val="24"/>
        </w:rPr>
        <w:t xml:space="preserve">, расположенный на базе </w:t>
      </w:r>
      <w:proofErr w:type="spellStart"/>
      <w:r w:rsidR="00DD0D3D" w:rsidRPr="00DF550C">
        <w:rPr>
          <w:rFonts w:ascii="Times New Roman" w:hAnsi="Times New Roman" w:cs="Times New Roman"/>
          <w:sz w:val="24"/>
          <w:szCs w:val="24"/>
        </w:rPr>
        <w:t>Котельниковской</w:t>
      </w:r>
      <w:proofErr w:type="spellEnd"/>
      <w:r w:rsidR="00DD0D3D" w:rsidRPr="00DF550C">
        <w:rPr>
          <w:rFonts w:ascii="Times New Roman" w:hAnsi="Times New Roman" w:cs="Times New Roman"/>
          <w:sz w:val="24"/>
          <w:szCs w:val="24"/>
        </w:rPr>
        <w:t xml:space="preserve"> клиентской службы Отделения Соц</w:t>
      </w:r>
      <w:r w:rsidR="00890112">
        <w:rPr>
          <w:rFonts w:ascii="Times New Roman" w:hAnsi="Times New Roman" w:cs="Times New Roman"/>
          <w:sz w:val="24"/>
          <w:szCs w:val="24"/>
        </w:rPr>
        <w:t xml:space="preserve">иального </w:t>
      </w:r>
      <w:r w:rsidR="00DD0D3D" w:rsidRPr="00DF550C">
        <w:rPr>
          <w:rFonts w:ascii="Times New Roman" w:hAnsi="Times New Roman" w:cs="Times New Roman"/>
          <w:sz w:val="24"/>
          <w:szCs w:val="24"/>
        </w:rPr>
        <w:t xml:space="preserve">фонда России по Волгоградской области. В течение полугода проект зарекомендовал себя как социально значимый, необходимый людям «серебряного» возраста: пенсионеры с удовольствием приходят на мероприятия, </w:t>
      </w:r>
      <w:r w:rsidR="00F17A17" w:rsidRPr="00DF550C">
        <w:rPr>
          <w:rFonts w:ascii="Times New Roman" w:hAnsi="Times New Roman" w:cs="Times New Roman"/>
          <w:sz w:val="24"/>
          <w:szCs w:val="24"/>
        </w:rPr>
        <w:t xml:space="preserve">и </w:t>
      </w:r>
      <w:r w:rsidR="00DD0D3D" w:rsidRPr="00DF550C">
        <w:rPr>
          <w:rFonts w:ascii="Times New Roman" w:hAnsi="Times New Roman" w:cs="Times New Roman"/>
          <w:sz w:val="24"/>
          <w:szCs w:val="24"/>
        </w:rPr>
        <w:t>количество посетителей с каждым разом увеличивается</w:t>
      </w:r>
      <w:r w:rsidR="00F17A17" w:rsidRPr="00DF550C">
        <w:rPr>
          <w:rFonts w:ascii="Times New Roman" w:hAnsi="Times New Roman" w:cs="Times New Roman"/>
          <w:sz w:val="24"/>
          <w:szCs w:val="24"/>
        </w:rPr>
        <w:t>.</w:t>
      </w:r>
      <w:r w:rsidR="002656C7" w:rsidRPr="00DF550C">
        <w:rPr>
          <w:rFonts w:ascii="Times New Roman" w:hAnsi="Times New Roman" w:cs="Times New Roman"/>
          <w:sz w:val="24"/>
          <w:szCs w:val="24"/>
        </w:rPr>
        <w:t xml:space="preserve"> </w:t>
      </w:r>
      <w:r w:rsidR="00F17A17" w:rsidRPr="00DF5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C7" w:rsidRPr="00DF550C" w:rsidRDefault="002656C7" w:rsidP="00000DD1">
      <w:pPr>
        <w:jc w:val="both"/>
        <w:rPr>
          <w:rFonts w:ascii="Times New Roman" w:hAnsi="Times New Roman" w:cs="Times New Roman"/>
          <w:sz w:val="24"/>
          <w:szCs w:val="24"/>
        </w:rPr>
      </w:pPr>
      <w:r w:rsidRPr="00DF550C">
        <w:rPr>
          <w:rFonts w:ascii="Times New Roman" w:hAnsi="Times New Roman" w:cs="Times New Roman"/>
          <w:sz w:val="24"/>
          <w:szCs w:val="24"/>
        </w:rPr>
        <w:t>Приглашаем всех желающих принять участие в то</w:t>
      </w:r>
      <w:r w:rsidR="00CD520B">
        <w:rPr>
          <w:rFonts w:ascii="Times New Roman" w:hAnsi="Times New Roman" w:cs="Times New Roman"/>
          <w:sz w:val="24"/>
          <w:szCs w:val="24"/>
        </w:rPr>
        <w:t>ржественной церемонии открытия ц</w:t>
      </w:r>
      <w:r w:rsidRPr="00DF550C">
        <w:rPr>
          <w:rFonts w:ascii="Times New Roman" w:hAnsi="Times New Roman" w:cs="Times New Roman"/>
          <w:sz w:val="24"/>
          <w:szCs w:val="24"/>
        </w:rPr>
        <w:t xml:space="preserve">ентров, а также ждем вас на наших мероприятиях </w:t>
      </w:r>
      <w:r w:rsidR="0081724C" w:rsidRPr="00DF550C">
        <w:rPr>
          <w:rFonts w:ascii="Times New Roman" w:hAnsi="Times New Roman" w:cs="Times New Roman"/>
          <w:sz w:val="24"/>
          <w:szCs w:val="24"/>
        </w:rPr>
        <w:t xml:space="preserve">и </w:t>
      </w:r>
      <w:r w:rsidRPr="00DF550C">
        <w:rPr>
          <w:rFonts w:ascii="Times New Roman" w:hAnsi="Times New Roman" w:cs="Times New Roman"/>
          <w:sz w:val="24"/>
          <w:szCs w:val="24"/>
        </w:rPr>
        <w:t>в дальнейшем!</w:t>
      </w:r>
      <w:r w:rsidR="00DB31C7" w:rsidRPr="00DF5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627" w:rsidRPr="00DF550C" w:rsidRDefault="00537953" w:rsidP="008F7627">
      <w:pPr>
        <w:jc w:val="both"/>
        <w:rPr>
          <w:rFonts w:ascii="Times New Roman" w:hAnsi="Times New Roman" w:cs="Times New Roman"/>
          <w:sz w:val="24"/>
          <w:szCs w:val="24"/>
        </w:rPr>
      </w:pPr>
      <w:r w:rsidRPr="00DF7D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F7627" w:rsidRPr="00DF550C" w:rsidSect="001438D1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627"/>
    <w:rsid w:val="00000DD1"/>
    <w:rsid w:val="001267DD"/>
    <w:rsid w:val="001438D1"/>
    <w:rsid w:val="002656C7"/>
    <w:rsid w:val="00380CFF"/>
    <w:rsid w:val="00414C37"/>
    <w:rsid w:val="00473D9B"/>
    <w:rsid w:val="00537953"/>
    <w:rsid w:val="006544E7"/>
    <w:rsid w:val="006F7E34"/>
    <w:rsid w:val="007B645C"/>
    <w:rsid w:val="0081724C"/>
    <w:rsid w:val="00832CC8"/>
    <w:rsid w:val="00890112"/>
    <w:rsid w:val="008F7627"/>
    <w:rsid w:val="00937310"/>
    <w:rsid w:val="00A2144B"/>
    <w:rsid w:val="00AC7369"/>
    <w:rsid w:val="00AD5069"/>
    <w:rsid w:val="00AD7557"/>
    <w:rsid w:val="00B303CF"/>
    <w:rsid w:val="00C82FB6"/>
    <w:rsid w:val="00C83B7D"/>
    <w:rsid w:val="00CD520B"/>
    <w:rsid w:val="00D505EE"/>
    <w:rsid w:val="00DB31C7"/>
    <w:rsid w:val="00DD0D3D"/>
    <w:rsid w:val="00DF550C"/>
    <w:rsid w:val="00DF7D28"/>
    <w:rsid w:val="00E67A3E"/>
    <w:rsid w:val="00F17A17"/>
    <w:rsid w:val="00F21724"/>
    <w:rsid w:val="00F5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AC736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C7369"/>
    <w:rPr>
      <w:rFonts w:ascii="Times New Roman" w:eastAsia="Times New Roman" w:hAnsi="Times New Roman" w:cs="Times New Roman"/>
      <w:b/>
      <w:color w:val="00000A"/>
      <w:sz w:val="28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AC736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AC7369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F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5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044ZeninaEV</dc:creator>
  <cp:keywords/>
  <dc:description/>
  <cp:lastModifiedBy>044ZeninaEV</cp:lastModifiedBy>
  <cp:revision>37</cp:revision>
  <dcterms:created xsi:type="dcterms:W3CDTF">2023-07-11T06:05:00Z</dcterms:created>
  <dcterms:modified xsi:type="dcterms:W3CDTF">2023-07-26T11:58:00Z</dcterms:modified>
</cp:coreProperties>
</file>